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64B6" w14:textId="77F3B4B1" w:rsidR="00E434BC" w:rsidRDefault="00E434BC" w:rsidP="00E434BC">
      <w:pPr>
        <w:spacing w:before="120" w:after="0" w:line="240" w:lineRule="auto"/>
        <w:jc w:val="center"/>
        <w:rPr>
          <w:rFonts w:ascii="Arial" w:eastAsia="Times New Roman" w:hAnsi="Arial" w:cs="Arial"/>
          <w:b/>
          <w:bCs/>
          <w:color w:val="002B5C"/>
          <w:sz w:val="24"/>
          <w:szCs w:val="24"/>
          <w:lang w:eastAsia="en-GB"/>
        </w:rPr>
      </w:pPr>
      <w:r>
        <w:rPr>
          <w:rFonts w:ascii="Arial" w:eastAsia="Times New Roman" w:hAnsi="Arial" w:cs="Arial"/>
          <w:b/>
          <w:bCs/>
          <w:color w:val="002B5C"/>
          <w:sz w:val="24"/>
          <w:szCs w:val="24"/>
          <w:lang w:eastAsia="en-GB"/>
        </w:rPr>
        <w:t xml:space="preserve">CHAGFORD HEALTH CENTRE </w:t>
      </w:r>
      <w:bookmarkStart w:id="0" w:name="_GoBack"/>
      <w:bookmarkEnd w:id="0"/>
    </w:p>
    <w:p w14:paraId="476FB030" w14:textId="43713A39" w:rsidR="00E434BC" w:rsidRPr="00E434BC" w:rsidRDefault="00E434BC" w:rsidP="00E434BC">
      <w:pPr>
        <w:spacing w:before="120"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b/>
          <w:bCs/>
          <w:color w:val="002B5C"/>
          <w:sz w:val="24"/>
          <w:szCs w:val="24"/>
          <w:lang w:eastAsia="en-GB"/>
        </w:rPr>
        <w:t>Application form for access to GP online services</w:t>
      </w:r>
    </w:p>
    <w:p w14:paraId="22C70AF0"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48FB696F"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Before you apply for online access to your medical record, there are some other things to consider</w:t>
      </w:r>
      <w:r w:rsidRPr="00E434BC">
        <w:rPr>
          <w:rFonts w:ascii="Arial" w:eastAsia="Times New Roman" w:hAnsi="Arial" w:cs="Arial"/>
          <w:color w:val="000000"/>
          <w:sz w:val="24"/>
          <w:szCs w:val="24"/>
          <w:lang w:eastAsia="en-GB"/>
        </w:rPr>
        <w:t>. </w:t>
      </w:r>
    </w:p>
    <w:p w14:paraId="7008B5C4"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Although the chances of any of these things happening are very small, you are asked that you have read and understood the following before you are given login details. </w:t>
      </w:r>
    </w:p>
    <w:p w14:paraId="1932165E"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3190D8DC"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Things to consider </w:t>
      </w:r>
    </w:p>
    <w:p w14:paraId="1CDC390E"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E434BC" w:rsidRPr="00E434BC" w14:paraId="105A2732" w14:textId="77777777" w:rsidTr="00E434B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58C5A"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Forgotten history </w:t>
            </w:r>
          </w:p>
          <w:p w14:paraId="6966305C"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There may be something you have forgotten about in your record that you might find upsetting </w:t>
            </w:r>
          </w:p>
        </w:tc>
      </w:tr>
      <w:tr w:rsidR="00E434BC" w:rsidRPr="00E434BC" w14:paraId="788049EB" w14:textId="77777777" w:rsidTr="00E434B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E609C"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Abnormal results or bad news </w:t>
            </w:r>
          </w:p>
          <w:p w14:paraId="6FED2A65"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If your GP has given you access to test results or letters, you may see something that you find upsetting. This may occur before you have spoken to your doctor or while the surgery is closed, and you cannot contact them. </w:t>
            </w:r>
          </w:p>
        </w:tc>
      </w:tr>
      <w:tr w:rsidR="00E434BC" w:rsidRPr="00E434BC" w14:paraId="2F399CEA" w14:textId="77777777" w:rsidTr="00E434B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0A57E"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Choosing to share your information with someone </w:t>
            </w:r>
          </w:p>
          <w:p w14:paraId="69F9CCFB"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 xml:space="preserve">It’s up to you </w:t>
            </w:r>
            <w:proofErr w:type="gramStart"/>
            <w:r w:rsidRPr="00E434BC">
              <w:rPr>
                <w:rFonts w:ascii="Arial" w:eastAsia="Times New Roman" w:hAnsi="Arial" w:cs="Arial"/>
                <w:color w:val="000000"/>
                <w:sz w:val="24"/>
                <w:szCs w:val="24"/>
                <w:lang w:eastAsia="en-GB"/>
              </w:rPr>
              <w:t>whether or not</w:t>
            </w:r>
            <w:proofErr w:type="gramEnd"/>
            <w:r w:rsidRPr="00E434BC">
              <w:rPr>
                <w:rFonts w:ascii="Arial" w:eastAsia="Times New Roman" w:hAnsi="Arial" w:cs="Arial"/>
                <w:color w:val="000000"/>
                <w:sz w:val="24"/>
                <w:szCs w:val="24"/>
                <w:lang w:eastAsia="en-GB"/>
              </w:rPr>
              <w:t xml:space="preserve"> you share your information with others – perhaps family members or carers. It’s your choice, but also your responsibility to keep the information safe and secure. </w:t>
            </w:r>
          </w:p>
        </w:tc>
      </w:tr>
      <w:tr w:rsidR="00E434BC" w:rsidRPr="00E434BC" w14:paraId="6675257B" w14:textId="77777777" w:rsidTr="00E434B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58DC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Coercion </w:t>
            </w:r>
          </w:p>
          <w:p w14:paraId="175D042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If you think you may be pressured into revealing details from your patient record to someone else against your will, it is best that you do not register for access at this time. </w:t>
            </w:r>
          </w:p>
        </w:tc>
      </w:tr>
      <w:tr w:rsidR="00E434BC" w:rsidRPr="00E434BC" w14:paraId="30B85839" w14:textId="77777777" w:rsidTr="00E434BC">
        <w:trPr>
          <w:trHeight w:val="16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BCD4E"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Misunderstood information </w:t>
            </w:r>
          </w:p>
          <w:p w14:paraId="266FF936"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E434BC" w:rsidRPr="00E434BC" w14:paraId="559E1D5C" w14:textId="77777777" w:rsidTr="00E434B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D40C0"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Information about someone else </w:t>
            </w:r>
          </w:p>
          <w:p w14:paraId="1C49C883"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If you spot something in the record that is not about you or notice any other errors, please log out of the system immediately and contact the practice as soon as possible. </w:t>
            </w:r>
          </w:p>
        </w:tc>
      </w:tr>
    </w:tbl>
    <w:p w14:paraId="2DD92F1C"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7FF1131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b/>
          <w:bCs/>
          <w:color w:val="000000"/>
          <w:sz w:val="24"/>
          <w:szCs w:val="24"/>
          <w:lang w:eastAsia="en-GB"/>
        </w:rPr>
        <w:t>More information </w:t>
      </w:r>
    </w:p>
    <w:p w14:paraId="5E767C53"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4"/>
          <w:szCs w:val="24"/>
          <w:lang w:eastAsia="en-GB"/>
        </w:rPr>
        <w:t xml:space="preserve">For more information about keeping your healthcare records safe and secure, we recommend that you read </w:t>
      </w:r>
      <w:hyperlink r:id="rId5" w:history="1">
        <w:r w:rsidRPr="00E434BC">
          <w:rPr>
            <w:rFonts w:ascii="Arial" w:eastAsia="Times New Roman" w:hAnsi="Arial" w:cs="Arial"/>
            <w:color w:val="0563C1"/>
            <w:sz w:val="24"/>
            <w:szCs w:val="24"/>
            <w:u w:val="single"/>
            <w:lang w:eastAsia="en-GB"/>
          </w:rPr>
          <w:t>Protecting your GP Online Records</w:t>
        </w:r>
      </w:hyperlink>
      <w:r w:rsidRPr="00E434BC">
        <w:rPr>
          <w:rFonts w:ascii="Arial" w:eastAsia="Times New Roman" w:hAnsi="Arial" w:cs="Arial"/>
          <w:color w:val="000000"/>
          <w:sz w:val="24"/>
          <w:szCs w:val="24"/>
          <w:lang w:eastAsia="en-GB"/>
        </w:rPr>
        <w:t xml:space="preserve"> </w:t>
      </w:r>
      <w:hyperlink r:id="rId6" w:history="1">
        <w:r w:rsidRPr="00E434BC">
          <w:rPr>
            <w:rFonts w:ascii="Arial" w:eastAsia="Times New Roman" w:hAnsi="Arial" w:cs="Arial"/>
            <w:color w:val="0563C1"/>
            <w:sz w:val="24"/>
            <w:szCs w:val="24"/>
            <w:u w:val="single"/>
            <w:lang w:eastAsia="en-GB"/>
          </w:rPr>
          <w:t>https://www.england.nhs.uk/wp-content/uploads/2016/11/pat-guid-protecting-your-records.pdf</w:t>
        </w:r>
      </w:hyperlink>
      <w:r w:rsidRPr="00E434BC">
        <w:rPr>
          <w:rFonts w:ascii="Arial" w:eastAsia="Times New Roman" w:hAnsi="Arial" w:cs="Arial"/>
          <w:color w:val="000000"/>
          <w:sz w:val="24"/>
          <w:szCs w:val="24"/>
          <w:lang w:eastAsia="en-GB"/>
        </w:rPr>
        <w:t xml:space="preserve"> and this helpful leaflet produced by the NHS in conjunction with the British Computer Society: </w:t>
      </w:r>
    </w:p>
    <w:p w14:paraId="028C58B1"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hyperlink r:id="rId7" w:history="1">
        <w:r w:rsidRPr="00E434BC">
          <w:rPr>
            <w:rFonts w:ascii="Arial" w:eastAsia="Times New Roman" w:hAnsi="Arial" w:cs="Arial"/>
            <w:color w:val="0563C1"/>
            <w:sz w:val="24"/>
            <w:szCs w:val="24"/>
            <w:u w:val="single"/>
            <w:lang w:eastAsia="en-GB"/>
          </w:rPr>
          <w:t>Keeping your online health and social care records safe and secure</w:t>
        </w:r>
      </w:hyperlink>
      <w:r w:rsidRPr="00E434BC">
        <w:rPr>
          <w:rFonts w:ascii="Arial" w:eastAsia="Times New Roman" w:hAnsi="Arial" w:cs="Arial"/>
          <w:color w:val="000000"/>
          <w:sz w:val="24"/>
          <w:szCs w:val="24"/>
          <w:lang w:eastAsia="en-GB"/>
        </w:rPr>
        <w:t> </w:t>
      </w:r>
    </w:p>
    <w:p w14:paraId="5D333E4A" w14:textId="77777777" w:rsidR="00E434BC" w:rsidRPr="00E434BC" w:rsidRDefault="00E434BC" w:rsidP="00E434BC">
      <w:pPr>
        <w:spacing w:line="240" w:lineRule="auto"/>
        <w:rPr>
          <w:rFonts w:ascii="Times New Roman" w:eastAsia="Times New Roman" w:hAnsi="Times New Roman" w:cs="Times New Roman"/>
          <w:sz w:val="24"/>
          <w:szCs w:val="24"/>
          <w:lang w:eastAsia="en-GB"/>
        </w:rPr>
      </w:pPr>
      <w:hyperlink r:id="rId8" w:history="1">
        <w:r w:rsidRPr="00E434BC">
          <w:rPr>
            <w:rFonts w:ascii="Arial" w:eastAsia="Times New Roman" w:hAnsi="Arial" w:cs="Arial"/>
            <w:color w:val="0563C1"/>
            <w:sz w:val="24"/>
            <w:szCs w:val="24"/>
            <w:u w:val="single"/>
            <w:lang w:eastAsia="en-GB"/>
          </w:rPr>
          <w:t>https://www.nhs.uk/NHSEngland/thenhs/records/healthrecords/Documents/PatientGuidanceBooklet.pdf</w:t>
        </w:r>
      </w:hyperlink>
    </w:p>
    <w:p w14:paraId="11E97B5F"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567"/>
        <w:gridCol w:w="3443"/>
      </w:tblGrid>
      <w:tr w:rsidR="00E434BC" w:rsidRPr="00E434BC" w14:paraId="25E47E38" w14:textId="77777777" w:rsidTr="00E434BC">
        <w:trPr>
          <w:trHeight w:val="281"/>
        </w:trPr>
        <w:tc>
          <w:tcPr>
            <w:tcW w:w="0" w:type="auto"/>
            <w:tcBorders>
              <w:top w:val="single" w:sz="6" w:space="0" w:color="000000"/>
              <w:left w:val="single" w:sz="6" w:space="0" w:color="000000"/>
              <w:bottom w:val="single" w:sz="6" w:space="0" w:color="000000"/>
            </w:tcBorders>
            <w:tcMar>
              <w:top w:w="0" w:type="dxa"/>
              <w:left w:w="102" w:type="dxa"/>
              <w:bottom w:w="0" w:type="dxa"/>
              <w:right w:w="0" w:type="dxa"/>
            </w:tcMar>
            <w:hideMark/>
          </w:tcPr>
          <w:p w14:paraId="452EB7DD"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Surname</w:t>
            </w:r>
          </w:p>
        </w:tc>
        <w:tc>
          <w:tcPr>
            <w:tcW w:w="0" w:type="auto"/>
            <w:tcBorders>
              <w:top w:val="single" w:sz="6" w:space="0" w:color="000000"/>
              <w:bottom w:val="single" w:sz="6" w:space="0" w:color="000000"/>
              <w:right w:val="single" w:sz="6" w:space="0" w:color="000000"/>
            </w:tcBorders>
            <w:tcMar>
              <w:top w:w="0" w:type="dxa"/>
              <w:left w:w="1468" w:type="dxa"/>
              <w:bottom w:w="0" w:type="dxa"/>
              <w:right w:w="0" w:type="dxa"/>
            </w:tcMar>
          </w:tcPr>
          <w:p w14:paraId="2C5076A6" w14:textId="1BB10A6F" w:rsidR="00E434BC" w:rsidRPr="00E434BC" w:rsidRDefault="00E434BC" w:rsidP="00E434BC">
            <w:pPr>
              <w:spacing w:after="0" w:line="240" w:lineRule="auto"/>
              <w:ind w:left="146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DOB</w:t>
            </w:r>
          </w:p>
        </w:tc>
      </w:tr>
      <w:tr w:rsidR="00E434BC" w:rsidRPr="00E434BC" w14:paraId="0C1334C2" w14:textId="77777777" w:rsidTr="00E434BC">
        <w:trPr>
          <w:trHeight w:val="373"/>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49CB01DC"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lastRenderedPageBreak/>
              <w:t>First name</w:t>
            </w:r>
          </w:p>
        </w:tc>
      </w:tr>
      <w:tr w:rsidR="00E434BC" w:rsidRPr="00E434BC" w14:paraId="47F13E6B" w14:textId="77777777" w:rsidTr="00E434BC">
        <w:trPr>
          <w:trHeight w:val="64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57DBB62A"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Address</w:t>
            </w:r>
          </w:p>
          <w:p w14:paraId="22E8523C" w14:textId="77777777" w:rsidR="00E434BC" w:rsidRPr="00E434BC" w:rsidRDefault="00E434BC" w:rsidP="00E434BC">
            <w:pPr>
              <w:spacing w:after="240" w:line="240" w:lineRule="auto"/>
              <w:rPr>
                <w:rFonts w:ascii="Times New Roman" w:eastAsia="Times New Roman" w:hAnsi="Times New Roman" w:cs="Times New Roman"/>
                <w:sz w:val="24"/>
                <w:szCs w:val="24"/>
                <w:lang w:eastAsia="en-GB"/>
              </w:rPr>
            </w:pPr>
            <w:r w:rsidRPr="00E434BC">
              <w:rPr>
                <w:rFonts w:ascii="Times New Roman" w:eastAsia="Times New Roman" w:hAnsi="Times New Roman" w:cs="Times New Roman"/>
                <w:sz w:val="24"/>
                <w:szCs w:val="24"/>
                <w:lang w:eastAsia="en-GB"/>
              </w:rPr>
              <w:br/>
            </w:r>
          </w:p>
          <w:p w14:paraId="45A78DA1" w14:textId="77777777" w:rsidR="00E434BC" w:rsidRPr="00E434BC" w:rsidRDefault="00E434BC" w:rsidP="00E434BC">
            <w:pPr>
              <w:spacing w:after="0" w:line="240" w:lineRule="auto"/>
              <w:ind w:left="1567"/>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Postcode</w:t>
            </w:r>
          </w:p>
        </w:tc>
      </w:tr>
      <w:tr w:rsidR="00E434BC" w:rsidRPr="00E434BC" w14:paraId="157C15A6" w14:textId="77777777" w:rsidTr="00E434BC">
        <w:trPr>
          <w:trHeight w:val="31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0CF45C0D"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Email address</w:t>
            </w:r>
          </w:p>
        </w:tc>
      </w:tr>
      <w:tr w:rsidR="00E434BC" w:rsidRPr="00E434BC" w14:paraId="2B90D7ED" w14:textId="77777777" w:rsidTr="00E434BC">
        <w:trPr>
          <w:trHeight w:val="279"/>
        </w:trPr>
        <w:tc>
          <w:tcPr>
            <w:tcW w:w="0" w:type="auto"/>
            <w:tcBorders>
              <w:top w:val="single" w:sz="6" w:space="0" w:color="000000"/>
              <w:left w:val="single" w:sz="4" w:space="0" w:color="000000"/>
              <w:bottom w:val="single" w:sz="4" w:space="0" w:color="000000"/>
              <w:right w:val="single" w:sz="4" w:space="0" w:color="000000"/>
            </w:tcBorders>
            <w:tcMar>
              <w:top w:w="0" w:type="dxa"/>
              <w:left w:w="102" w:type="dxa"/>
              <w:bottom w:w="0" w:type="dxa"/>
              <w:right w:w="0" w:type="dxa"/>
            </w:tcMar>
            <w:hideMark/>
          </w:tcPr>
          <w:p w14:paraId="54573A40"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Telephone number</w:t>
            </w:r>
          </w:p>
        </w:tc>
        <w:tc>
          <w:tcPr>
            <w:tcW w:w="0" w:type="auto"/>
            <w:tcBorders>
              <w:top w:val="single" w:sz="6" w:space="0" w:color="000000"/>
              <w:left w:val="single" w:sz="4" w:space="0" w:color="000000"/>
              <w:bottom w:val="single" w:sz="6" w:space="0" w:color="000000"/>
              <w:right w:val="single" w:sz="6" w:space="0" w:color="000000"/>
            </w:tcBorders>
            <w:tcMar>
              <w:top w:w="0" w:type="dxa"/>
              <w:left w:w="1468" w:type="dxa"/>
              <w:bottom w:w="0" w:type="dxa"/>
              <w:right w:w="0" w:type="dxa"/>
            </w:tcMar>
            <w:hideMark/>
          </w:tcPr>
          <w:p w14:paraId="316284E3" w14:textId="77777777" w:rsidR="00E434BC" w:rsidRPr="00E434BC" w:rsidRDefault="00E434BC" w:rsidP="00E434BC">
            <w:pPr>
              <w:spacing w:after="0" w:line="240" w:lineRule="auto"/>
              <w:ind w:left="-1188"/>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Mobile number</w:t>
            </w:r>
          </w:p>
        </w:tc>
      </w:tr>
      <w:tr w:rsidR="00E434BC" w:rsidRPr="00E434BC" w14:paraId="32A047EB" w14:textId="77777777" w:rsidTr="00E434BC">
        <w:trPr>
          <w:trHeight w:val="150"/>
        </w:trPr>
        <w:tc>
          <w:tcPr>
            <w:tcW w:w="0" w:type="auto"/>
            <w:gridSpan w:val="2"/>
            <w:tcBorders>
              <w:top w:val="single" w:sz="4" w:space="0" w:color="000000"/>
              <w:left w:val="single" w:sz="4" w:space="0" w:color="000000"/>
              <w:bottom w:val="single" w:sz="4" w:space="0" w:color="000000"/>
              <w:right w:val="single" w:sz="6" w:space="0" w:color="000000"/>
            </w:tcBorders>
            <w:tcMar>
              <w:top w:w="0" w:type="dxa"/>
              <w:left w:w="102" w:type="dxa"/>
              <w:bottom w:w="0" w:type="dxa"/>
              <w:right w:w="0" w:type="dxa"/>
            </w:tcMar>
            <w:hideMark/>
          </w:tcPr>
          <w:p w14:paraId="6EB8624E" w14:textId="77777777" w:rsidR="00E434BC" w:rsidRPr="00E434BC" w:rsidRDefault="00E434BC" w:rsidP="00E434BC">
            <w:pPr>
              <w:spacing w:after="0" w:line="240" w:lineRule="auto"/>
              <w:ind w:left="-1188"/>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 xml:space="preserve">By </w:t>
            </w:r>
            <w:proofErr w:type="spellStart"/>
            <w:r w:rsidRPr="00E434BC">
              <w:rPr>
                <w:rFonts w:ascii="Arial" w:eastAsia="Times New Roman" w:hAnsi="Arial" w:cs="Arial"/>
                <w:color w:val="000000"/>
                <w:sz w:val="20"/>
                <w:szCs w:val="20"/>
                <w:lang w:eastAsia="en-GB"/>
              </w:rPr>
              <w:t>by</w:t>
            </w:r>
            <w:proofErr w:type="spellEnd"/>
          </w:p>
        </w:tc>
      </w:tr>
      <w:tr w:rsidR="00E434BC" w:rsidRPr="00E434BC" w14:paraId="45EFF681" w14:textId="77777777" w:rsidTr="00E434BC">
        <w:trPr>
          <w:trHeight w:val="695"/>
        </w:trPr>
        <w:tc>
          <w:tcPr>
            <w:tcW w:w="0" w:type="auto"/>
            <w:gridSpan w:val="2"/>
            <w:tcBorders>
              <w:top w:val="single" w:sz="4" w:space="0" w:color="000000"/>
              <w:left w:val="single" w:sz="4" w:space="0" w:color="000000"/>
              <w:bottom w:val="single" w:sz="4" w:space="0" w:color="000000"/>
              <w:right w:val="single" w:sz="6" w:space="0" w:color="000000"/>
            </w:tcBorders>
            <w:tcMar>
              <w:top w:w="0" w:type="dxa"/>
              <w:left w:w="102" w:type="dxa"/>
              <w:bottom w:w="0" w:type="dxa"/>
              <w:right w:w="0" w:type="dxa"/>
            </w:tcMar>
            <w:hideMark/>
          </w:tcPr>
          <w:p w14:paraId="49F3C655" w14:textId="77777777" w:rsidR="00E434BC" w:rsidRPr="00E434BC" w:rsidRDefault="00E434BC" w:rsidP="00E434BC">
            <w:pPr>
              <w:spacing w:after="0" w:line="240" w:lineRule="auto"/>
              <w:ind w:left="29"/>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 xml:space="preserve">I understand that my email address and/or mobile number may be used by the practice to contact you to provide health and care services. For </w:t>
            </w:r>
            <w:proofErr w:type="gramStart"/>
            <w:r w:rsidRPr="00E434BC">
              <w:rPr>
                <w:rFonts w:ascii="Arial" w:eastAsia="Times New Roman" w:hAnsi="Arial" w:cs="Arial"/>
                <w:color w:val="000000"/>
                <w:sz w:val="20"/>
                <w:szCs w:val="20"/>
                <w:lang w:eastAsia="en-GB"/>
              </w:rPr>
              <w:t>example:-</w:t>
            </w:r>
            <w:proofErr w:type="gramEnd"/>
          </w:p>
          <w:p w14:paraId="280C7B0E" w14:textId="77777777" w:rsidR="00E434BC" w:rsidRPr="00E434BC" w:rsidRDefault="00E434BC" w:rsidP="00E434BC">
            <w:pPr>
              <w:numPr>
                <w:ilvl w:val="0"/>
                <w:numId w:val="1"/>
              </w:numPr>
              <w:spacing w:after="0" w:line="240" w:lineRule="auto"/>
              <w:ind w:left="749"/>
              <w:textAlignment w:val="baseline"/>
              <w:rPr>
                <w:rFonts w:ascii="Arial" w:eastAsia="Times New Roman" w:hAnsi="Arial" w:cs="Arial"/>
                <w:color w:val="000000"/>
                <w:sz w:val="20"/>
                <w:szCs w:val="20"/>
                <w:lang w:eastAsia="en-GB"/>
              </w:rPr>
            </w:pPr>
            <w:r w:rsidRPr="00E434BC">
              <w:rPr>
                <w:rFonts w:ascii="Arial" w:eastAsia="Times New Roman" w:hAnsi="Arial" w:cs="Arial"/>
                <w:color w:val="000000"/>
                <w:sz w:val="20"/>
                <w:szCs w:val="20"/>
                <w:lang w:eastAsia="en-GB"/>
              </w:rPr>
              <w:t>appointment reminders,</w:t>
            </w:r>
          </w:p>
          <w:p w14:paraId="01D98934" w14:textId="77777777" w:rsidR="00E434BC" w:rsidRPr="00E434BC" w:rsidRDefault="00E434BC" w:rsidP="00E434BC">
            <w:pPr>
              <w:numPr>
                <w:ilvl w:val="0"/>
                <w:numId w:val="1"/>
              </w:numPr>
              <w:spacing w:after="0" w:line="240" w:lineRule="auto"/>
              <w:ind w:left="749"/>
              <w:textAlignment w:val="baseline"/>
              <w:rPr>
                <w:rFonts w:ascii="Arial" w:eastAsia="Times New Roman" w:hAnsi="Arial" w:cs="Arial"/>
                <w:color w:val="000000"/>
                <w:sz w:val="20"/>
                <w:szCs w:val="20"/>
                <w:lang w:eastAsia="en-GB"/>
              </w:rPr>
            </w:pPr>
            <w:r w:rsidRPr="00E434BC">
              <w:rPr>
                <w:rFonts w:ascii="Arial" w:eastAsia="Times New Roman" w:hAnsi="Arial" w:cs="Arial"/>
                <w:color w:val="000000"/>
                <w:sz w:val="20"/>
                <w:szCs w:val="20"/>
                <w:lang w:eastAsia="en-GB"/>
              </w:rPr>
              <w:t>health campaign messages</w:t>
            </w:r>
          </w:p>
          <w:p w14:paraId="11713D73" w14:textId="77777777" w:rsidR="00E434BC" w:rsidRPr="00E434BC" w:rsidRDefault="00E434BC" w:rsidP="00E434BC">
            <w:pPr>
              <w:numPr>
                <w:ilvl w:val="0"/>
                <w:numId w:val="1"/>
              </w:numPr>
              <w:spacing w:after="0" w:line="240" w:lineRule="auto"/>
              <w:ind w:left="749"/>
              <w:textAlignment w:val="baseline"/>
              <w:rPr>
                <w:rFonts w:ascii="Arial" w:eastAsia="Times New Roman" w:hAnsi="Arial" w:cs="Arial"/>
                <w:color w:val="000000"/>
                <w:sz w:val="20"/>
                <w:szCs w:val="20"/>
                <w:lang w:eastAsia="en-GB"/>
              </w:rPr>
            </w:pPr>
            <w:r w:rsidRPr="00E434BC">
              <w:rPr>
                <w:rFonts w:ascii="Arial" w:eastAsia="Times New Roman" w:hAnsi="Arial" w:cs="Arial"/>
                <w:color w:val="000000"/>
                <w:sz w:val="20"/>
                <w:szCs w:val="20"/>
                <w:lang w:eastAsia="en-GB"/>
              </w:rPr>
              <w:t>messages relating to your own health and care e.g. test results</w:t>
            </w:r>
          </w:p>
          <w:p w14:paraId="404F290A" w14:textId="77777777" w:rsidR="00E434BC" w:rsidRPr="00E434BC" w:rsidRDefault="00E434BC" w:rsidP="00E434BC">
            <w:pPr>
              <w:numPr>
                <w:ilvl w:val="0"/>
                <w:numId w:val="1"/>
              </w:numPr>
              <w:spacing w:after="0" w:line="240" w:lineRule="auto"/>
              <w:ind w:left="749"/>
              <w:textAlignment w:val="baseline"/>
              <w:rPr>
                <w:rFonts w:ascii="Arial" w:eastAsia="Times New Roman" w:hAnsi="Arial" w:cs="Arial"/>
                <w:color w:val="000000"/>
                <w:sz w:val="20"/>
                <w:szCs w:val="20"/>
                <w:lang w:eastAsia="en-GB"/>
              </w:rPr>
            </w:pPr>
            <w:r w:rsidRPr="00E434BC">
              <w:rPr>
                <w:rFonts w:ascii="Arial" w:eastAsia="Times New Roman" w:hAnsi="Arial" w:cs="Arial"/>
                <w:color w:val="000000"/>
                <w:sz w:val="20"/>
                <w:szCs w:val="20"/>
                <w:lang w:eastAsia="en-GB"/>
              </w:rPr>
              <w:t>surveys about our services</w:t>
            </w:r>
          </w:p>
          <w:p w14:paraId="37E64152"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If you do not wish to be contacted by either of the following please tick:</w:t>
            </w:r>
          </w:p>
          <w:p w14:paraId="1764B4B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Email    </w:t>
            </w:r>
          </w:p>
          <w:p w14:paraId="0D75A6BA"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Mobile</w:t>
            </w:r>
          </w:p>
          <w:p w14:paraId="7589E3AA" w14:textId="77777777" w:rsidR="00E434BC" w:rsidRPr="00E434BC" w:rsidRDefault="00E434BC" w:rsidP="00E434BC">
            <w:pPr>
              <w:spacing w:after="0" w:line="240" w:lineRule="auto"/>
              <w:ind w:left="29"/>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I wish to have access to the following online services (please tick all that apply):</w:t>
            </w:r>
          </w:p>
        </w:tc>
      </w:tr>
      <w:tr w:rsidR="00E434BC" w:rsidRPr="00E434BC" w14:paraId="2D34B94D" w14:textId="77777777" w:rsidTr="00E434BC">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vAlign w:val="center"/>
            <w:hideMark/>
          </w:tcPr>
          <w:p w14:paraId="21D0958C"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1.  Booking appointments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05D7CD"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w:t>
            </w:r>
          </w:p>
        </w:tc>
      </w:tr>
      <w:tr w:rsidR="00E434BC" w:rsidRPr="00E434BC" w14:paraId="083D3E9C" w14:textId="77777777" w:rsidTr="00E434BC">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vAlign w:val="center"/>
            <w:hideMark/>
          </w:tcPr>
          <w:p w14:paraId="5AB5930A"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2.  Requesting repeat prescriptions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D6DF32"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w:t>
            </w:r>
          </w:p>
        </w:tc>
      </w:tr>
      <w:tr w:rsidR="00E434BC" w:rsidRPr="00E434BC" w14:paraId="1DC32A19" w14:textId="77777777" w:rsidTr="00E434BC">
        <w:trPr>
          <w:trHeight w:val="355"/>
        </w:trPr>
        <w:tc>
          <w:tcPr>
            <w:tcW w:w="0" w:type="auto"/>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vAlign w:val="center"/>
            <w:hideMark/>
          </w:tcPr>
          <w:p w14:paraId="3097980E"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3.  Sending secure messaging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B11017"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w:t>
            </w:r>
          </w:p>
        </w:tc>
      </w:tr>
      <w:tr w:rsidR="00E434BC" w:rsidRPr="00E434BC" w14:paraId="49292B23" w14:textId="77777777" w:rsidTr="00E434BC">
        <w:trPr>
          <w:trHeight w:val="355"/>
        </w:trPr>
        <w:tc>
          <w:tcPr>
            <w:tcW w:w="0" w:type="auto"/>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vAlign w:val="center"/>
            <w:hideMark/>
          </w:tcPr>
          <w:p w14:paraId="6332B3E2"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4.  Access to detailed medical record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2BC4C9"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w:t>
            </w:r>
          </w:p>
        </w:tc>
      </w:tr>
      <w:tr w:rsidR="00E434BC" w:rsidRPr="00E434BC" w14:paraId="6C7FC73B" w14:textId="77777777" w:rsidTr="00E434BC">
        <w:trPr>
          <w:trHeight w:val="522"/>
        </w:trPr>
        <w:tc>
          <w:tcPr>
            <w:tcW w:w="0" w:type="auto"/>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vAlign w:val="center"/>
            <w:hideMark/>
          </w:tcPr>
          <w:p w14:paraId="4B68A891"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5.  Proxy Access to records for family members who I care for with separate login details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17AE20"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1F1F1F"/>
                <w:sz w:val="20"/>
                <w:szCs w:val="20"/>
                <w:lang w:eastAsia="en-GB"/>
              </w:rPr>
              <w:t>□</w:t>
            </w:r>
          </w:p>
        </w:tc>
      </w:tr>
      <w:tr w:rsidR="00E434BC" w:rsidRPr="00E434BC" w14:paraId="2DC409D4" w14:textId="77777777" w:rsidTr="00E434BC">
        <w:trPr>
          <w:trHeight w:val="6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vAlign w:val="center"/>
            <w:hideMark/>
          </w:tcPr>
          <w:p w14:paraId="7D0B18D1" w14:textId="77777777" w:rsidR="00E434BC" w:rsidRPr="00E434BC" w:rsidRDefault="00E434BC" w:rsidP="00E434BC">
            <w:pPr>
              <w:spacing w:after="0" w:line="240" w:lineRule="auto"/>
              <w:ind w:left="-1167"/>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I wish to access my online services and understand and agree with each statement (tick)</w:t>
            </w:r>
          </w:p>
        </w:tc>
      </w:tr>
      <w:tr w:rsidR="00E434BC" w:rsidRPr="00E434BC" w14:paraId="29335F53" w14:textId="77777777" w:rsidTr="00E434BC">
        <w:trPr>
          <w:trHeight w:val="328"/>
        </w:trPr>
        <w:tc>
          <w:tcPr>
            <w:tcW w:w="0" w:type="auto"/>
            <w:tcBorders>
              <w:top w:val="single" w:sz="4" w:space="0" w:color="000000"/>
              <w:left w:val="single" w:sz="4" w:space="0" w:color="000000"/>
              <w:bottom w:val="single" w:sz="4" w:space="0" w:color="000000"/>
              <w:right w:val="single" w:sz="4" w:space="0" w:color="000000"/>
            </w:tcBorders>
            <w:tcMar>
              <w:top w:w="0" w:type="dxa"/>
              <w:left w:w="462" w:type="dxa"/>
              <w:bottom w:w="0" w:type="dxa"/>
              <w:right w:w="0" w:type="dxa"/>
            </w:tcMar>
            <w:hideMark/>
          </w:tcPr>
          <w:p w14:paraId="54B9E640"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1.  I have read and understood the information provided by the practice</w:t>
            </w:r>
          </w:p>
        </w:tc>
        <w:tc>
          <w:tcPr>
            <w:tcW w:w="0" w:type="auto"/>
            <w:tcBorders>
              <w:top w:val="single" w:sz="4" w:space="0" w:color="000000"/>
              <w:left w:val="single" w:sz="4" w:space="0" w:color="797979"/>
              <w:bottom w:val="single" w:sz="4" w:space="0" w:color="000000"/>
              <w:right w:val="single" w:sz="4" w:space="0" w:color="000000"/>
            </w:tcBorders>
            <w:hideMark/>
          </w:tcPr>
          <w:p w14:paraId="7AC31617"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w:t>
            </w:r>
          </w:p>
        </w:tc>
      </w:tr>
      <w:tr w:rsidR="00E434BC" w:rsidRPr="00E434BC" w14:paraId="45B181A6" w14:textId="77777777" w:rsidTr="00E434BC">
        <w:trPr>
          <w:trHeight w:val="328"/>
        </w:trPr>
        <w:tc>
          <w:tcPr>
            <w:tcW w:w="0" w:type="auto"/>
            <w:tcBorders>
              <w:top w:val="single" w:sz="4" w:space="0" w:color="000000"/>
              <w:left w:val="single" w:sz="4" w:space="0" w:color="000000"/>
              <w:bottom w:val="single" w:sz="4" w:space="0" w:color="797979"/>
              <w:right w:val="single" w:sz="4" w:space="0" w:color="000000"/>
            </w:tcBorders>
            <w:tcMar>
              <w:top w:w="0" w:type="dxa"/>
              <w:left w:w="462" w:type="dxa"/>
              <w:bottom w:w="0" w:type="dxa"/>
              <w:right w:w="0" w:type="dxa"/>
            </w:tcMar>
            <w:hideMark/>
          </w:tcPr>
          <w:p w14:paraId="32DCCD71"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2.  I will be responsible for the security of the information that I see or download</w:t>
            </w:r>
          </w:p>
        </w:tc>
        <w:tc>
          <w:tcPr>
            <w:tcW w:w="0" w:type="auto"/>
            <w:tcBorders>
              <w:top w:val="single" w:sz="4" w:space="0" w:color="000000"/>
              <w:left w:val="single" w:sz="4" w:space="0" w:color="797979"/>
              <w:bottom w:val="single" w:sz="4" w:space="0" w:color="797979"/>
              <w:right w:val="single" w:sz="4" w:space="0" w:color="000000"/>
            </w:tcBorders>
            <w:hideMark/>
          </w:tcPr>
          <w:p w14:paraId="5BC23D2B"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w:t>
            </w:r>
          </w:p>
        </w:tc>
      </w:tr>
      <w:tr w:rsidR="00E434BC" w:rsidRPr="00E434BC" w14:paraId="1F59D598" w14:textId="77777777" w:rsidTr="00E434BC">
        <w:trPr>
          <w:trHeight w:val="333"/>
        </w:trPr>
        <w:tc>
          <w:tcPr>
            <w:tcW w:w="0" w:type="auto"/>
            <w:tcBorders>
              <w:top w:val="single" w:sz="4" w:space="0" w:color="797979"/>
              <w:left w:val="single" w:sz="4" w:space="0" w:color="000000"/>
              <w:bottom w:val="single" w:sz="4" w:space="0" w:color="797979"/>
              <w:right w:val="single" w:sz="4" w:space="0" w:color="000000"/>
            </w:tcBorders>
            <w:tcMar>
              <w:top w:w="0" w:type="dxa"/>
              <w:left w:w="462" w:type="dxa"/>
              <w:bottom w:w="0" w:type="dxa"/>
              <w:right w:w="0" w:type="dxa"/>
            </w:tcMar>
            <w:hideMark/>
          </w:tcPr>
          <w:p w14:paraId="45C78DC7"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3.  If I choose to share my information with anyone else, this is at my own risk</w:t>
            </w:r>
          </w:p>
        </w:tc>
        <w:tc>
          <w:tcPr>
            <w:tcW w:w="0" w:type="auto"/>
            <w:tcBorders>
              <w:top w:val="single" w:sz="4" w:space="0" w:color="797979"/>
              <w:left w:val="single" w:sz="4" w:space="0" w:color="797979"/>
              <w:bottom w:val="single" w:sz="4" w:space="0" w:color="797979"/>
              <w:right w:val="single" w:sz="4" w:space="0" w:color="000000"/>
            </w:tcBorders>
            <w:hideMark/>
          </w:tcPr>
          <w:p w14:paraId="1396E848"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w:t>
            </w:r>
          </w:p>
        </w:tc>
      </w:tr>
      <w:tr w:rsidR="00E434BC" w:rsidRPr="00E434BC" w14:paraId="1036078E" w14:textId="77777777" w:rsidTr="00E434BC">
        <w:trPr>
          <w:trHeight w:val="629"/>
        </w:trPr>
        <w:tc>
          <w:tcPr>
            <w:tcW w:w="0" w:type="auto"/>
            <w:tcBorders>
              <w:top w:val="single" w:sz="4" w:space="0" w:color="797979"/>
              <w:left w:val="single" w:sz="4" w:space="0" w:color="000000"/>
              <w:bottom w:val="single" w:sz="4" w:space="0" w:color="797979"/>
              <w:right w:val="single" w:sz="4" w:space="0" w:color="000000"/>
            </w:tcBorders>
            <w:tcMar>
              <w:top w:w="0" w:type="dxa"/>
              <w:left w:w="462" w:type="dxa"/>
              <w:bottom w:w="0" w:type="dxa"/>
              <w:right w:w="0" w:type="dxa"/>
            </w:tcMar>
            <w:hideMark/>
          </w:tcPr>
          <w:p w14:paraId="5463EDFA" w14:textId="77777777" w:rsidR="00E434BC" w:rsidRPr="00E434BC" w:rsidRDefault="00E434BC" w:rsidP="00E434BC">
            <w:pPr>
              <w:spacing w:after="0" w:line="240" w:lineRule="auto"/>
              <w:ind w:left="46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4.  If I suspect that my account has been accessed by someone without my agreement, I will contact the practice as soon as possible</w:t>
            </w:r>
          </w:p>
        </w:tc>
        <w:tc>
          <w:tcPr>
            <w:tcW w:w="0" w:type="auto"/>
            <w:tcBorders>
              <w:top w:val="single" w:sz="4" w:space="0" w:color="797979"/>
              <w:left w:val="single" w:sz="4" w:space="0" w:color="797979"/>
              <w:bottom w:val="single" w:sz="4" w:space="0" w:color="797979"/>
              <w:right w:val="single" w:sz="4" w:space="0" w:color="000000"/>
            </w:tcBorders>
            <w:hideMark/>
          </w:tcPr>
          <w:p w14:paraId="18AD6DC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505962F4"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w:t>
            </w:r>
          </w:p>
        </w:tc>
      </w:tr>
      <w:tr w:rsidR="00E434BC" w:rsidRPr="00E434BC" w14:paraId="7CDDF23E" w14:textId="77777777" w:rsidTr="00E434BC">
        <w:trPr>
          <w:trHeight w:val="611"/>
        </w:trPr>
        <w:tc>
          <w:tcPr>
            <w:tcW w:w="0" w:type="auto"/>
            <w:tcBorders>
              <w:top w:val="single" w:sz="4" w:space="0" w:color="797979"/>
              <w:left w:val="single" w:sz="4" w:space="0" w:color="000000"/>
              <w:bottom w:val="single" w:sz="4" w:space="0" w:color="797979"/>
              <w:right w:val="single" w:sz="4" w:space="0" w:color="000000"/>
            </w:tcBorders>
            <w:tcMar>
              <w:top w:w="0" w:type="dxa"/>
              <w:left w:w="462" w:type="dxa"/>
              <w:bottom w:w="0" w:type="dxa"/>
              <w:right w:w="412" w:type="dxa"/>
            </w:tcMar>
            <w:hideMark/>
          </w:tcPr>
          <w:p w14:paraId="03CC8F0F" w14:textId="77777777" w:rsidR="00E434BC" w:rsidRPr="00E434BC" w:rsidRDefault="00E434BC" w:rsidP="00E434BC">
            <w:pPr>
              <w:spacing w:before="1" w:after="0" w:line="240" w:lineRule="auto"/>
              <w:ind w:left="462" w:right="412"/>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5.  If I see information in my record that is not about me or is inaccurate, I will contact the practice as soon as possible</w:t>
            </w:r>
          </w:p>
        </w:tc>
        <w:tc>
          <w:tcPr>
            <w:tcW w:w="0" w:type="auto"/>
            <w:tcBorders>
              <w:top w:val="single" w:sz="4" w:space="0" w:color="797979"/>
              <w:left w:val="single" w:sz="4" w:space="0" w:color="797979"/>
              <w:bottom w:val="single" w:sz="4" w:space="0" w:color="797979"/>
              <w:right w:val="single" w:sz="4" w:space="0" w:color="000000"/>
            </w:tcBorders>
            <w:hideMark/>
          </w:tcPr>
          <w:p w14:paraId="5998D5F7"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57554251" w14:textId="77777777" w:rsidR="00E434BC" w:rsidRPr="00E434BC" w:rsidRDefault="00E434BC" w:rsidP="00E434BC">
            <w:pPr>
              <w:spacing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 □</w:t>
            </w:r>
          </w:p>
        </w:tc>
      </w:tr>
      <w:tr w:rsidR="00E434BC" w:rsidRPr="00E434BC" w14:paraId="7CB59561" w14:textId="77777777" w:rsidTr="00E434BC">
        <w:trPr>
          <w:trHeight w:val="586"/>
        </w:trPr>
        <w:tc>
          <w:tcPr>
            <w:tcW w:w="0" w:type="auto"/>
            <w:tcBorders>
              <w:top w:val="single" w:sz="4" w:space="0" w:color="797979"/>
              <w:left w:val="single" w:sz="4" w:space="0" w:color="000000"/>
              <w:bottom w:val="single" w:sz="4" w:space="0" w:color="797979"/>
              <w:right w:val="single" w:sz="4" w:space="0" w:color="000000"/>
            </w:tcBorders>
            <w:tcMar>
              <w:top w:w="0" w:type="dxa"/>
              <w:left w:w="462" w:type="dxa"/>
              <w:bottom w:w="0" w:type="dxa"/>
              <w:right w:w="349" w:type="dxa"/>
            </w:tcMar>
            <w:hideMark/>
          </w:tcPr>
          <w:p w14:paraId="69A3260A" w14:textId="77777777" w:rsidR="00E434BC" w:rsidRPr="00E434BC" w:rsidRDefault="00E434BC" w:rsidP="00E434BC">
            <w:pPr>
              <w:spacing w:before="1" w:after="0" w:line="240" w:lineRule="auto"/>
              <w:ind w:left="462" w:right="349"/>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6.  If I think that I may come under pressure to give access to someone else unwillingly I will contact the practice as soon as possible. </w:t>
            </w:r>
          </w:p>
        </w:tc>
        <w:tc>
          <w:tcPr>
            <w:tcW w:w="0" w:type="auto"/>
            <w:tcBorders>
              <w:top w:val="single" w:sz="4" w:space="0" w:color="797979"/>
              <w:left w:val="single" w:sz="4" w:space="0" w:color="797979"/>
              <w:bottom w:val="single" w:sz="4" w:space="0" w:color="797979"/>
              <w:right w:val="single" w:sz="4" w:space="0" w:color="000000"/>
            </w:tcBorders>
            <w:hideMark/>
          </w:tcPr>
          <w:p w14:paraId="32F72EAB"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4FC61237" w14:textId="77777777" w:rsidR="00E434BC" w:rsidRPr="00E434BC" w:rsidRDefault="00E434BC" w:rsidP="00E434BC">
            <w:pPr>
              <w:spacing w:before="9" w:after="0" w:line="240" w:lineRule="auto"/>
              <w:jc w:val="center"/>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 □</w:t>
            </w:r>
          </w:p>
        </w:tc>
      </w:tr>
      <w:tr w:rsidR="00E434BC" w:rsidRPr="00E434BC" w14:paraId="40BF730B" w14:textId="77777777" w:rsidTr="00E434BC">
        <w:trPr>
          <w:trHeight w:val="1066"/>
        </w:trPr>
        <w:tc>
          <w:tcPr>
            <w:tcW w:w="0" w:type="auto"/>
            <w:tcBorders>
              <w:top w:val="single" w:sz="4" w:space="0" w:color="797979"/>
              <w:left w:val="single" w:sz="4" w:space="0" w:color="000000"/>
              <w:bottom w:val="single" w:sz="4" w:space="0" w:color="797979"/>
              <w:right w:val="single" w:sz="4" w:space="0" w:color="000000"/>
            </w:tcBorders>
            <w:tcMar>
              <w:top w:w="0" w:type="dxa"/>
              <w:left w:w="462" w:type="dxa"/>
              <w:bottom w:w="0" w:type="dxa"/>
              <w:right w:w="349" w:type="dxa"/>
            </w:tcMar>
            <w:hideMark/>
          </w:tcPr>
          <w:p w14:paraId="5D309C6D" w14:textId="77777777" w:rsidR="00E434BC" w:rsidRPr="00E434BC" w:rsidRDefault="00E434BC" w:rsidP="00E434BC">
            <w:pPr>
              <w:spacing w:before="1" w:after="0" w:line="240" w:lineRule="auto"/>
              <w:ind w:left="462" w:right="349"/>
              <w:rPr>
                <w:rFonts w:ascii="Times New Roman" w:eastAsia="Times New Roman" w:hAnsi="Times New Roman" w:cs="Times New Roman"/>
                <w:sz w:val="24"/>
                <w:szCs w:val="24"/>
                <w:lang w:eastAsia="en-GB"/>
              </w:rPr>
            </w:pPr>
            <w:r w:rsidRPr="00E434BC">
              <w:rPr>
                <w:rFonts w:ascii="Arial" w:eastAsia="Times New Roman" w:hAnsi="Arial" w:cs="Arial"/>
                <w:color w:val="000000"/>
                <w:sz w:val="20"/>
                <w:szCs w:val="20"/>
                <w:lang w:eastAsia="en-GB"/>
              </w:rPr>
              <w:t>7.  If I see something in my records that I am unsure of and have not yet been contacted by the surgery, I will wait until usual opening times and not contact the out of hours or emergency services</w:t>
            </w:r>
          </w:p>
        </w:tc>
        <w:tc>
          <w:tcPr>
            <w:tcW w:w="0" w:type="auto"/>
            <w:tcBorders>
              <w:top w:val="single" w:sz="4" w:space="0" w:color="797979"/>
              <w:left w:val="single" w:sz="4" w:space="0" w:color="797979"/>
              <w:bottom w:val="single" w:sz="4" w:space="0" w:color="797979"/>
              <w:right w:val="single" w:sz="4" w:space="0" w:color="000000"/>
            </w:tcBorders>
            <w:hideMark/>
          </w:tcPr>
          <w:p w14:paraId="2CEDFAE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r>
      <w:tr w:rsidR="00E434BC" w:rsidRPr="00E434BC" w14:paraId="07AFDC1E" w14:textId="77777777" w:rsidTr="00E434BC">
        <w:trPr>
          <w:trHeight w:val="295"/>
        </w:trPr>
        <w:tc>
          <w:tcPr>
            <w:tcW w:w="0" w:type="auto"/>
            <w:gridSpan w:val="2"/>
            <w:tcBorders>
              <w:top w:val="single" w:sz="4" w:space="0" w:color="797979"/>
              <w:left w:val="single" w:sz="4" w:space="0" w:color="000000"/>
              <w:bottom w:val="single" w:sz="4" w:space="0" w:color="797979"/>
              <w:right w:val="single" w:sz="4" w:space="0" w:color="000000"/>
            </w:tcBorders>
            <w:tcMar>
              <w:top w:w="80" w:type="dxa"/>
              <w:left w:w="80" w:type="dxa"/>
              <w:bottom w:w="80" w:type="dxa"/>
              <w:right w:w="80" w:type="dxa"/>
            </w:tcMar>
            <w:hideMark/>
          </w:tcPr>
          <w:p w14:paraId="0BAD41E5"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Calibri" w:eastAsia="Times New Roman" w:hAnsi="Calibri" w:cs="Calibri"/>
                <w:color w:val="000000"/>
                <w:sz w:val="20"/>
                <w:szCs w:val="20"/>
                <w:lang w:eastAsia="en-GB"/>
              </w:rPr>
              <w:t>Signature                                                                                                              Date</w:t>
            </w:r>
          </w:p>
          <w:p w14:paraId="10C599F4"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r>
    </w:tbl>
    <w:p w14:paraId="009C2067" w14:textId="77777777" w:rsidR="00E434BC" w:rsidRPr="00E434BC" w:rsidRDefault="00E434BC" w:rsidP="00E434B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162"/>
        <w:gridCol w:w="1362"/>
        <w:gridCol w:w="3492"/>
      </w:tblGrid>
      <w:tr w:rsidR="00E434BC" w:rsidRPr="00E434BC" w14:paraId="33215473" w14:textId="77777777" w:rsidTr="00E434BC">
        <w:trPr>
          <w:trHeight w:val="733"/>
        </w:trPr>
        <w:tc>
          <w:tcPr>
            <w:tcW w:w="0" w:type="auto"/>
            <w:gridSpan w:val="2"/>
            <w:tcBorders>
              <w:top w:val="single" w:sz="4" w:space="0" w:color="797979"/>
              <w:left w:val="single" w:sz="4" w:space="0" w:color="000000"/>
              <w:bottom w:val="single" w:sz="6" w:space="0" w:color="000000"/>
              <w:right w:val="single" w:sz="4" w:space="0" w:color="000000"/>
            </w:tcBorders>
            <w:tcMar>
              <w:top w:w="80" w:type="dxa"/>
              <w:left w:w="80" w:type="dxa"/>
              <w:bottom w:w="80" w:type="dxa"/>
              <w:right w:w="80" w:type="dxa"/>
            </w:tcMar>
            <w:hideMark/>
          </w:tcPr>
          <w:p w14:paraId="0093B70F"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2E759E"/>
                <w:sz w:val="20"/>
                <w:szCs w:val="20"/>
                <w:lang w:eastAsia="en-GB"/>
              </w:rPr>
              <w:lastRenderedPageBreak/>
              <w:t>For practice use only</w:t>
            </w:r>
          </w:p>
        </w:tc>
        <w:tc>
          <w:tcPr>
            <w:tcW w:w="0" w:type="auto"/>
            <w:tcBorders>
              <w:top w:val="single" w:sz="4" w:space="0" w:color="797979"/>
              <w:left w:val="single" w:sz="4" w:space="0" w:color="797979"/>
              <w:bottom w:val="single" w:sz="6" w:space="0" w:color="000000"/>
              <w:right w:val="single" w:sz="4" w:space="0" w:color="000000"/>
            </w:tcBorders>
            <w:tcMar>
              <w:top w:w="80" w:type="dxa"/>
              <w:left w:w="80" w:type="dxa"/>
              <w:bottom w:w="80" w:type="dxa"/>
              <w:right w:w="80" w:type="dxa"/>
            </w:tcMar>
            <w:hideMark/>
          </w:tcPr>
          <w:p w14:paraId="3DE2714C"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r>
      <w:tr w:rsidR="00E434BC" w:rsidRPr="00E434BC" w14:paraId="09C4936E" w14:textId="77777777" w:rsidTr="00E434BC">
        <w:trPr>
          <w:trHeight w:val="278"/>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58031835" w14:textId="701A7E6E"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Patient NHS</w:t>
            </w:r>
            <w:r>
              <w:rPr>
                <w:rFonts w:ascii="Arial" w:eastAsia="Times New Roman" w:hAnsi="Arial" w:cs="Arial"/>
                <w:color w:val="2E759D"/>
                <w:sz w:val="20"/>
                <w:szCs w:val="20"/>
                <w:lang w:eastAsia="en-GB"/>
              </w:rPr>
              <w:t xml:space="preserve"> Number</w:t>
            </w:r>
            <w:r w:rsidRPr="00E434BC">
              <w:rPr>
                <w:rFonts w:ascii="Times New Roman" w:eastAsia="Times New Roman" w:hAnsi="Times New Roman" w:cs="Times New Roman"/>
                <w:sz w:val="24"/>
                <w:szCs w:val="24"/>
                <w:lang w:eastAsia="en-GB"/>
              </w:rPr>
              <w:t xml:space="preserve"> </w:t>
            </w:r>
          </w:p>
        </w:tc>
      </w:tr>
      <w:tr w:rsidR="00E434BC" w:rsidRPr="00E434BC" w14:paraId="1ADC979D" w14:textId="77777777" w:rsidTr="00E434BC">
        <w:trPr>
          <w:trHeight w:val="771"/>
        </w:trPr>
        <w:tc>
          <w:tcPr>
            <w:tcW w:w="0" w:type="auto"/>
            <w:tcBorders>
              <w:top w:val="single" w:sz="6" w:space="0" w:color="000000"/>
              <w:left w:val="single" w:sz="6" w:space="0" w:color="000000"/>
              <w:bottom w:val="single" w:sz="6" w:space="0" w:color="000000"/>
              <w:right w:val="single" w:sz="6" w:space="0" w:color="000000"/>
            </w:tcBorders>
            <w:tcMar>
              <w:top w:w="0" w:type="dxa"/>
              <w:left w:w="102" w:type="dxa"/>
              <w:bottom w:w="0" w:type="dxa"/>
              <w:right w:w="806" w:type="dxa"/>
            </w:tcMar>
            <w:hideMark/>
          </w:tcPr>
          <w:p w14:paraId="5558A532" w14:textId="77777777" w:rsidR="00E434BC" w:rsidRPr="00E434BC" w:rsidRDefault="00E434BC" w:rsidP="00E434BC">
            <w:pPr>
              <w:spacing w:after="0" w:line="240" w:lineRule="auto"/>
              <w:ind w:left="102" w:right="806"/>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Identity verified by (initials)</w:t>
            </w:r>
          </w:p>
          <w:p w14:paraId="44C65EE2"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p w14:paraId="0932D747" w14:textId="77777777" w:rsidR="00E434BC" w:rsidRPr="00E434BC" w:rsidRDefault="00E434BC" w:rsidP="00E434BC">
            <w:pPr>
              <w:spacing w:after="0" w:line="240" w:lineRule="auto"/>
              <w:ind w:left="102" w:right="806"/>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Date</w:t>
            </w:r>
          </w:p>
        </w:tc>
        <w:tc>
          <w:tcPr>
            <w:tcW w:w="0" w:type="auto"/>
            <w:tcBorders>
              <w:top w:val="single" w:sz="6" w:space="0" w:color="000000"/>
              <w:left w:val="single" w:sz="6" w:space="0" w:color="000000"/>
              <w:bottom w:val="single" w:sz="6" w:space="0" w:color="000000"/>
            </w:tcBorders>
            <w:tcMar>
              <w:top w:w="0" w:type="dxa"/>
              <w:left w:w="104" w:type="dxa"/>
              <w:bottom w:w="0" w:type="dxa"/>
              <w:right w:w="0" w:type="dxa"/>
            </w:tcMar>
            <w:hideMark/>
          </w:tcPr>
          <w:p w14:paraId="7E7963BB" w14:textId="77777777" w:rsidR="00E434BC" w:rsidRPr="00E434BC" w:rsidRDefault="00E434BC" w:rsidP="00E434BC">
            <w:pPr>
              <w:spacing w:after="0" w:line="240" w:lineRule="auto"/>
              <w:ind w:left="104"/>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Method used</w:t>
            </w:r>
          </w:p>
        </w:tc>
        <w:tc>
          <w:tcPr>
            <w:tcW w:w="0" w:type="auto"/>
            <w:tcBorders>
              <w:top w:val="single" w:sz="6" w:space="0" w:color="000000"/>
              <w:bottom w:val="single" w:sz="6" w:space="0" w:color="000000"/>
              <w:right w:val="single" w:sz="6" w:space="0" w:color="000000"/>
            </w:tcBorders>
            <w:tcMar>
              <w:top w:w="0" w:type="dxa"/>
              <w:left w:w="102" w:type="dxa"/>
              <w:bottom w:w="0" w:type="dxa"/>
              <w:right w:w="0" w:type="dxa"/>
            </w:tcMar>
            <w:hideMark/>
          </w:tcPr>
          <w:p w14:paraId="11F3EBD5" w14:textId="77777777" w:rsidR="00E434BC" w:rsidRPr="00E434BC" w:rsidRDefault="00E434BC" w:rsidP="00E434BC">
            <w:pPr>
              <w:spacing w:after="0" w:line="240" w:lineRule="auto"/>
              <w:ind w:right="96"/>
              <w:jc w:val="right"/>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Personal Vouching □</w:t>
            </w:r>
          </w:p>
          <w:p w14:paraId="55AAF743" w14:textId="77777777" w:rsidR="00E434BC" w:rsidRPr="00E434BC" w:rsidRDefault="00E434BC" w:rsidP="00E434BC">
            <w:pPr>
              <w:spacing w:after="0" w:line="240" w:lineRule="auto"/>
              <w:ind w:right="97"/>
              <w:jc w:val="right"/>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Vouching with information in record □</w:t>
            </w:r>
            <w:r w:rsidRPr="00E434BC">
              <w:rPr>
                <w:rFonts w:ascii="Arial" w:eastAsia="Times New Roman" w:hAnsi="Arial" w:cs="Arial"/>
                <w:color w:val="2E759D"/>
                <w:sz w:val="20"/>
                <w:szCs w:val="20"/>
                <w:lang w:eastAsia="en-GB"/>
              </w:rPr>
              <w:br/>
              <w:t>Photo ID and proof of residence □</w:t>
            </w:r>
          </w:p>
        </w:tc>
      </w:tr>
      <w:tr w:rsidR="00E434BC" w:rsidRPr="00E434BC" w14:paraId="46A6A305" w14:textId="77777777" w:rsidTr="00E434BC">
        <w:trPr>
          <w:trHeight w:val="269"/>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1BB12672"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04" w:type="dxa"/>
              <w:bottom w:w="0" w:type="dxa"/>
              <w:right w:w="0" w:type="dxa"/>
            </w:tcMar>
            <w:hideMark/>
          </w:tcPr>
          <w:p w14:paraId="761CB708"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r>
      <w:tr w:rsidR="00E434BC" w:rsidRPr="00E434BC" w14:paraId="46B08E08" w14:textId="77777777" w:rsidTr="00E434BC">
        <w:trPr>
          <w:trHeight w:val="268"/>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01C8CD10"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04" w:type="dxa"/>
              <w:bottom w:w="0" w:type="dxa"/>
              <w:right w:w="0" w:type="dxa"/>
            </w:tcMar>
            <w:hideMark/>
          </w:tcPr>
          <w:p w14:paraId="0F6F94EA"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p>
        </w:tc>
      </w:tr>
      <w:tr w:rsidR="00E434BC" w:rsidRPr="00E434BC" w14:paraId="4F845670" w14:textId="77777777" w:rsidTr="00E434BC">
        <w:trPr>
          <w:trHeight w:val="266"/>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7E459C26"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Date account created</w:t>
            </w:r>
          </w:p>
        </w:tc>
      </w:tr>
      <w:tr w:rsidR="00E434BC" w:rsidRPr="00E434BC" w14:paraId="29E5CF3B" w14:textId="77777777" w:rsidTr="00E434BC">
        <w:trPr>
          <w:trHeight w:val="259"/>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22F4F19D"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Date login credentials emailed/given</w:t>
            </w:r>
          </w:p>
        </w:tc>
      </w:tr>
      <w:tr w:rsidR="00E434BC" w:rsidRPr="00E434BC" w14:paraId="222C6B1B" w14:textId="77777777" w:rsidTr="00E434BC">
        <w:trPr>
          <w:trHeight w:val="1348"/>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704BD0F0"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Level of record access enabled</w:t>
            </w:r>
          </w:p>
          <w:p w14:paraId="279B8478" w14:textId="77777777" w:rsidR="00E434BC" w:rsidRPr="00E434BC" w:rsidRDefault="00E434BC" w:rsidP="00E434BC">
            <w:pPr>
              <w:spacing w:after="0" w:line="240" w:lineRule="auto"/>
              <w:ind w:left="2270" w:right="97" w:hanging="142"/>
              <w:jc w:val="right"/>
              <w:rPr>
                <w:rFonts w:ascii="Times New Roman" w:eastAsia="Times New Roman" w:hAnsi="Times New Roman" w:cs="Times New Roman"/>
                <w:sz w:val="24"/>
                <w:szCs w:val="24"/>
                <w:lang w:eastAsia="en-GB"/>
              </w:rPr>
            </w:pPr>
            <w:r w:rsidRPr="00E434BC">
              <w:rPr>
                <w:rFonts w:ascii="Arial" w:eastAsia="Times New Roman" w:hAnsi="Arial" w:cs="Arial"/>
                <w:color w:val="2E759E"/>
                <w:sz w:val="20"/>
                <w:szCs w:val="20"/>
                <w:lang w:eastAsia="en-GB"/>
              </w:rPr>
              <w:t>Detailed coded record □ </w:t>
            </w:r>
          </w:p>
          <w:p w14:paraId="1435BE0C" w14:textId="77777777" w:rsidR="00E434BC" w:rsidRPr="00E434BC" w:rsidRDefault="00E434BC" w:rsidP="00E434BC">
            <w:pPr>
              <w:spacing w:after="0" w:line="240" w:lineRule="auto"/>
              <w:ind w:left="2270" w:right="97" w:hanging="142"/>
              <w:jc w:val="right"/>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All prospective □ </w:t>
            </w:r>
          </w:p>
          <w:p w14:paraId="6CC88CA7" w14:textId="77777777" w:rsidR="00E434BC" w:rsidRPr="00E434BC" w:rsidRDefault="00E434BC" w:rsidP="00E434BC">
            <w:pPr>
              <w:spacing w:after="0" w:line="240" w:lineRule="auto"/>
              <w:ind w:left="2270" w:right="97" w:hanging="142"/>
              <w:jc w:val="right"/>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All retrospective □</w:t>
            </w:r>
          </w:p>
          <w:p w14:paraId="64C8C8A5" w14:textId="77777777" w:rsidR="00E434BC" w:rsidRPr="00E434BC" w:rsidRDefault="00E434BC" w:rsidP="00E434BC">
            <w:pPr>
              <w:spacing w:before="2" w:after="0" w:line="240" w:lineRule="auto"/>
              <w:ind w:left="1986" w:right="97" w:hanging="142"/>
              <w:jc w:val="right"/>
              <w:rPr>
                <w:rFonts w:ascii="Times New Roman" w:eastAsia="Times New Roman" w:hAnsi="Times New Roman" w:cs="Times New Roman"/>
                <w:sz w:val="24"/>
                <w:szCs w:val="24"/>
                <w:lang w:eastAsia="en-GB"/>
              </w:rPr>
            </w:pPr>
            <w:r w:rsidRPr="00E434BC">
              <w:rPr>
                <w:rFonts w:ascii="Arial" w:eastAsia="Times New Roman" w:hAnsi="Arial" w:cs="Arial"/>
                <w:color w:val="2E759E"/>
                <w:sz w:val="20"/>
                <w:szCs w:val="20"/>
                <w:lang w:eastAsia="en-GB"/>
              </w:rPr>
              <w:t>Other limited parts□ □ </w:t>
            </w:r>
          </w:p>
        </w:tc>
        <w:tc>
          <w:tcPr>
            <w:tcW w:w="0" w:type="auto"/>
            <w:tcBorders>
              <w:top w:val="single" w:sz="6" w:space="0" w:color="000000"/>
              <w:left w:val="single" w:sz="6" w:space="0" w:color="000000"/>
              <w:bottom w:val="single" w:sz="6" w:space="0" w:color="000000"/>
              <w:right w:val="single" w:sz="6" w:space="0" w:color="000000"/>
            </w:tcBorders>
            <w:tcMar>
              <w:top w:w="0" w:type="dxa"/>
              <w:left w:w="1271" w:type="dxa"/>
              <w:bottom w:w="0" w:type="dxa"/>
              <w:right w:w="0" w:type="dxa"/>
            </w:tcMar>
            <w:hideMark/>
          </w:tcPr>
          <w:p w14:paraId="05C64407" w14:textId="77777777" w:rsidR="00E434BC" w:rsidRPr="00E434BC" w:rsidRDefault="00E434BC" w:rsidP="00E434BC">
            <w:pPr>
              <w:spacing w:after="0" w:line="240" w:lineRule="auto"/>
              <w:ind w:hanging="1271"/>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Notes / explanation</w:t>
            </w:r>
          </w:p>
        </w:tc>
      </w:tr>
      <w:tr w:rsidR="00E434BC" w:rsidRPr="00E434BC" w14:paraId="0F551F92" w14:textId="77777777" w:rsidTr="00E434BC">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1D15A4E1"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Date clinical assurance completed</w:t>
            </w:r>
          </w:p>
        </w:tc>
        <w:tc>
          <w:tcPr>
            <w:tcW w:w="0" w:type="auto"/>
            <w:tcBorders>
              <w:top w:val="single" w:sz="6" w:space="0" w:color="000000"/>
              <w:left w:val="single" w:sz="6" w:space="0" w:color="000000"/>
              <w:bottom w:val="single" w:sz="6" w:space="0" w:color="000000"/>
              <w:right w:val="single" w:sz="6" w:space="0" w:color="000000"/>
            </w:tcBorders>
            <w:hideMark/>
          </w:tcPr>
          <w:p w14:paraId="62631CCF" w14:textId="77777777" w:rsidR="00E434BC" w:rsidRPr="00E434BC" w:rsidRDefault="00E434BC" w:rsidP="00E434BC">
            <w:pPr>
              <w:spacing w:after="0" w:line="240" w:lineRule="auto"/>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 xml:space="preserve"> Assured by (initials)</w:t>
            </w:r>
          </w:p>
        </w:tc>
      </w:tr>
      <w:tr w:rsidR="00E434BC" w:rsidRPr="00E434BC" w14:paraId="1E93EFC5" w14:textId="77777777" w:rsidTr="00E434BC">
        <w:trPr>
          <w:trHeight w:val="68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0" w:type="dxa"/>
            </w:tcMar>
            <w:hideMark/>
          </w:tcPr>
          <w:p w14:paraId="4FA8ECDE" w14:textId="77777777" w:rsidR="00E434BC" w:rsidRPr="00E434BC" w:rsidRDefault="00E434BC" w:rsidP="00E434BC">
            <w:pPr>
              <w:spacing w:after="0" w:line="240" w:lineRule="auto"/>
              <w:ind w:left="102"/>
              <w:rPr>
                <w:rFonts w:ascii="Times New Roman" w:eastAsia="Times New Roman" w:hAnsi="Times New Roman" w:cs="Times New Roman"/>
                <w:sz w:val="24"/>
                <w:szCs w:val="24"/>
                <w:lang w:eastAsia="en-GB"/>
              </w:rPr>
            </w:pPr>
            <w:r w:rsidRPr="00E434BC">
              <w:rPr>
                <w:rFonts w:ascii="Arial" w:eastAsia="Times New Roman" w:hAnsi="Arial" w:cs="Arial"/>
                <w:color w:val="2E759D"/>
                <w:sz w:val="20"/>
                <w:szCs w:val="20"/>
                <w:lang w:eastAsia="en-GB"/>
              </w:rPr>
              <w:t>Reason for refusal if record access is refused after clinical assurance.</w:t>
            </w:r>
          </w:p>
        </w:tc>
      </w:tr>
    </w:tbl>
    <w:p w14:paraId="2C621A5B" w14:textId="77777777" w:rsidR="00A735CE" w:rsidRPr="00E434BC" w:rsidRDefault="00A735CE" w:rsidP="00E434BC"/>
    <w:sectPr w:rsidR="00A735CE" w:rsidRPr="00E43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34C6B"/>
    <w:multiLevelType w:val="multilevel"/>
    <w:tmpl w:val="F03C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BC"/>
    <w:rsid w:val="00A735CE"/>
    <w:rsid w:val="00E4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EEB2"/>
  <w15:chartTrackingRefBased/>
  <w15:docId w15:val="{04A70967-CCB6-43A6-8D11-70BB6898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4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43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15078">
      <w:bodyDiv w:val="1"/>
      <w:marLeft w:val="0"/>
      <w:marRight w:val="0"/>
      <w:marTop w:val="0"/>
      <w:marBottom w:val="0"/>
      <w:divBdr>
        <w:top w:val="none" w:sz="0" w:space="0" w:color="auto"/>
        <w:left w:val="none" w:sz="0" w:space="0" w:color="auto"/>
        <w:bottom w:val="none" w:sz="0" w:space="0" w:color="auto"/>
        <w:right w:val="none" w:sz="0" w:space="0" w:color="auto"/>
      </w:divBdr>
      <w:divsChild>
        <w:div w:id="1376196499">
          <w:marLeft w:val="-115"/>
          <w:marRight w:val="0"/>
          <w:marTop w:val="0"/>
          <w:marBottom w:val="0"/>
          <w:divBdr>
            <w:top w:val="none" w:sz="0" w:space="0" w:color="auto"/>
            <w:left w:val="none" w:sz="0" w:space="0" w:color="auto"/>
            <w:bottom w:val="none" w:sz="0" w:space="0" w:color="auto"/>
            <w:right w:val="none" w:sz="0" w:space="0" w:color="auto"/>
          </w:divBdr>
        </w:div>
        <w:div w:id="434637345">
          <w:marLeft w:val="32"/>
          <w:marRight w:val="0"/>
          <w:marTop w:val="0"/>
          <w:marBottom w:val="0"/>
          <w:divBdr>
            <w:top w:val="none" w:sz="0" w:space="0" w:color="auto"/>
            <w:left w:val="none" w:sz="0" w:space="0" w:color="auto"/>
            <w:bottom w:val="none" w:sz="0" w:space="0" w:color="auto"/>
            <w:right w:val="none" w:sz="0" w:space="0" w:color="auto"/>
          </w:divBdr>
        </w:div>
        <w:div w:id="1363820252">
          <w:marLeft w:val="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England/thenhs/records/healthrecords/Documents/PatientGuidanceBooklet.pdf" TargetMode="Externa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6/11/pat-guid-protecting-your-records.pdf" TargetMode="External"/><Relationship Id="rId5" Type="http://schemas.openxmlformats.org/officeDocument/2006/relationships/hyperlink" Target="https://www.england.nhs.uk/wp-content/uploads/2016/11/pat-guid-protecting-your-record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Fowler</dc:creator>
  <cp:keywords/>
  <dc:description/>
  <cp:lastModifiedBy>Judi Fowler</cp:lastModifiedBy>
  <cp:revision>1</cp:revision>
  <dcterms:created xsi:type="dcterms:W3CDTF">2023-06-15T14:57:00Z</dcterms:created>
  <dcterms:modified xsi:type="dcterms:W3CDTF">2023-06-15T14:59:00Z</dcterms:modified>
</cp:coreProperties>
</file>