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F27C7" w14:textId="51538DB6" w:rsidR="007702D6" w:rsidRDefault="0087096C" w:rsidP="0087096C">
      <w:pPr>
        <w:jc w:val="center"/>
        <w:rPr>
          <w:b/>
          <w:bCs/>
          <w:sz w:val="28"/>
          <w:szCs w:val="28"/>
          <w:u w:val="single"/>
        </w:rPr>
      </w:pPr>
      <w:r w:rsidRPr="0087096C">
        <w:rPr>
          <w:b/>
          <w:bCs/>
          <w:sz w:val="28"/>
          <w:szCs w:val="28"/>
          <w:u w:val="single"/>
        </w:rPr>
        <w:t>PROXY ACCESS ON BEHALF OF CHILDREN AND YOUNG PEOPLE</w:t>
      </w:r>
    </w:p>
    <w:p w14:paraId="0D706014" w14:textId="2B229464" w:rsidR="0087096C" w:rsidRDefault="0087096C" w:rsidP="0087096C">
      <w:pPr>
        <w:jc w:val="center"/>
        <w:rPr>
          <w:b/>
          <w:bCs/>
          <w:sz w:val="28"/>
          <w:szCs w:val="28"/>
          <w:u w:val="single"/>
        </w:rPr>
      </w:pPr>
    </w:p>
    <w:p w14:paraId="3A0D0407" w14:textId="7E6FE6B3" w:rsidR="0087096C" w:rsidRDefault="0087096C" w:rsidP="0087096C">
      <w:pPr>
        <w:pStyle w:val="NoSpacing"/>
        <w:jc w:val="both"/>
        <w:rPr>
          <w:rFonts w:ascii="Avenir Next LT Pro" w:hAnsi="Avenir Next LT Pro"/>
          <w:sz w:val="24"/>
          <w:szCs w:val="24"/>
        </w:rPr>
      </w:pPr>
      <w:r>
        <w:rPr>
          <w:rFonts w:ascii="Avenir Next LT Pro" w:hAnsi="Avenir Next LT Pro"/>
          <w:sz w:val="24"/>
          <w:szCs w:val="24"/>
        </w:rPr>
        <w:t>There are numerous benefits with proxy record access especially for keeping updated on your children’s vaccinations.</w:t>
      </w:r>
    </w:p>
    <w:p w14:paraId="298F8943" w14:textId="77777777" w:rsidR="0087096C" w:rsidRDefault="0087096C" w:rsidP="0087096C">
      <w:pPr>
        <w:pStyle w:val="NoSpacing"/>
        <w:jc w:val="both"/>
        <w:rPr>
          <w:rFonts w:ascii="Avenir Next LT Pro" w:hAnsi="Avenir Next LT Pro"/>
          <w:sz w:val="24"/>
          <w:szCs w:val="24"/>
        </w:rPr>
      </w:pPr>
    </w:p>
    <w:p w14:paraId="40EC6C4D" w14:textId="77777777" w:rsidR="0087096C" w:rsidRDefault="0087096C" w:rsidP="0087096C">
      <w:pPr>
        <w:pStyle w:val="NoSpacing"/>
        <w:jc w:val="both"/>
        <w:rPr>
          <w:rFonts w:ascii="Avenir Next LT Pro" w:hAnsi="Avenir Next LT Pro"/>
          <w:sz w:val="24"/>
          <w:szCs w:val="24"/>
        </w:rPr>
      </w:pPr>
      <w:r>
        <w:rPr>
          <w:rFonts w:ascii="Avenir Next LT Pro" w:hAnsi="Avenir Next LT Pro"/>
          <w:sz w:val="24"/>
          <w:szCs w:val="24"/>
        </w:rPr>
        <w:t xml:space="preserve">If you would like proxy access to your children’s records, please complete the attached form and send it back to </w:t>
      </w:r>
      <w:proofErr w:type="spellStart"/>
      <w:r>
        <w:rPr>
          <w:rFonts w:ascii="Avenir Next LT Pro" w:hAnsi="Avenir Next LT Pro"/>
          <w:sz w:val="24"/>
          <w:szCs w:val="24"/>
        </w:rPr>
        <w:t>Chagford</w:t>
      </w:r>
      <w:proofErr w:type="spellEnd"/>
      <w:r>
        <w:rPr>
          <w:rFonts w:ascii="Avenir Next LT Pro" w:hAnsi="Avenir Next LT Pro"/>
          <w:sz w:val="24"/>
          <w:szCs w:val="24"/>
        </w:rPr>
        <w:t xml:space="preserve"> Health Centre. </w:t>
      </w:r>
    </w:p>
    <w:p w14:paraId="29EBCDB0" w14:textId="77777777" w:rsidR="0087096C" w:rsidRDefault="0087096C" w:rsidP="0087096C">
      <w:pPr>
        <w:pStyle w:val="NoSpacing"/>
        <w:jc w:val="both"/>
        <w:rPr>
          <w:rFonts w:ascii="Avenir Next LT Pro" w:hAnsi="Avenir Next LT Pro"/>
          <w:sz w:val="24"/>
          <w:szCs w:val="24"/>
        </w:rPr>
      </w:pPr>
    </w:p>
    <w:p w14:paraId="68A391D9" w14:textId="1ED472CF" w:rsidR="0087096C" w:rsidRPr="0087096C" w:rsidRDefault="0087096C" w:rsidP="0087096C">
      <w:pPr>
        <w:pStyle w:val="NoSpacing"/>
        <w:jc w:val="both"/>
        <w:rPr>
          <w:rFonts w:ascii="Avenir Next LT Pro" w:hAnsi="Avenir Next LT Pro"/>
          <w:sz w:val="24"/>
          <w:szCs w:val="24"/>
        </w:rPr>
      </w:pPr>
      <w:r>
        <w:rPr>
          <w:rFonts w:ascii="Avenir Next LT Pro" w:hAnsi="Avenir Next LT Pro"/>
          <w:sz w:val="24"/>
          <w:szCs w:val="24"/>
        </w:rPr>
        <w:t xml:space="preserve">Our standard procedure is that your online access to your child/children’s access will cease when they are 11 years old.  However, this can be considered on an individual basis if your child/children require regular monitoring and medication due to long term conditions. Please indicate this </w:t>
      </w:r>
      <w:proofErr w:type="gramStart"/>
      <w:r>
        <w:rPr>
          <w:rFonts w:ascii="Avenir Next LT Pro" w:hAnsi="Avenir Next LT Pro"/>
          <w:sz w:val="24"/>
          <w:szCs w:val="24"/>
        </w:rPr>
        <w:t>as  the</w:t>
      </w:r>
      <w:proofErr w:type="gramEnd"/>
      <w:r>
        <w:rPr>
          <w:rFonts w:ascii="Avenir Next LT Pro" w:hAnsi="Avenir Next LT Pro"/>
          <w:sz w:val="24"/>
          <w:szCs w:val="24"/>
        </w:rPr>
        <w:t xml:space="preserve"> case on the form.  Once a young person turns 16 the previous competence assessment by default is no longer applicable as they are assumed to have capacity unless there is an indication to the contrary. The parent’s access should usually be withdrawn when the child reaches their 16</w:t>
      </w:r>
      <w:r w:rsidRPr="0087096C">
        <w:rPr>
          <w:rFonts w:ascii="Avenir Next LT Pro" w:hAnsi="Avenir Next LT Pro"/>
          <w:sz w:val="24"/>
          <w:szCs w:val="24"/>
          <w:vertAlign w:val="superscript"/>
        </w:rPr>
        <w:t>th</w:t>
      </w:r>
      <w:r>
        <w:rPr>
          <w:rFonts w:ascii="Avenir Next LT Pro" w:hAnsi="Avenir Next LT Pro"/>
          <w:sz w:val="24"/>
          <w:szCs w:val="24"/>
        </w:rPr>
        <w:t xml:space="preserve"> birthday. </w:t>
      </w:r>
      <w:bookmarkStart w:id="0" w:name="_GoBack"/>
      <w:bookmarkEnd w:id="0"/>
    </w:p>
    <w:sectPr w:rsidR="0087096C" w:rsidRPr="00870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6C"/>
    <w:rsid w:val="007702D6"/>
    <w:rsid w:val="00870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C5CD"/>
  <w15:chartTrackingRefBased/>
  <w15:docId w15:val="{8FF3CFA2-95E9-4696-9C9A-C9997F8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9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Fowler</dc:creator>
  <cp:keywords/>
  <dc:description/>
  <cp:lastModifiedBy>Judi Fowler</cp:lastModifiedBy>
  <cp:revision>1</cp:revision>
  <dcterms:created xsi:type="dcterms:W3CDTF">2023-06-15T12:31:00Z</dcterms:created>
  <dcterms:modified xsi:type="dcterms:W3CDTF">2023-06-15T12:41:00Z</dcterms:modified>
</cp:coreProperties>
</file>